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</w:p>
    <w:p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/>
          <w:b/>
          <w:bCs/>
          <w:sz w:val="36"/>
          <w:szCs w:val="44"/>
        </w:rPr>
        <w:t>MEMBERSHIP APPLICATION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(INDIVIDUAL MEMBERSHIPS)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(Classification: Ordinary Individuals)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Style w:val="10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220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51" w:type="dxa"/>
            <w:gridSpan w:val="3"/>
            <w:shd w:val="clear" w:color="auto" w:fill="00A3E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MEMBERSHIP TYPE (yearly fee)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Member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(voting right of 1 vote)</w:t>
            </w:r>
          </w:p>
        </w:tc>
        <w:tc>
          <w:tcPr>
            <w:tcW w:w="422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  who can demonstrate to the satisfaction of the Beluxcham Board that they are actively involved in the business, trade, investment and/or other permitted activities in Vietnam, Belgium or Luxembourg</w:t>
            </w:r>
          </w:p>
        </w:tc>
        <w:tc>
          <w:tcPr>
            <w:tcW w:w="25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7,500,000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6"/>
              </w:rPr>
              <w:t>(VND)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</w:p>
    <w:tbl>
      <w:tblPr>
        <w:tblStyle w:val="9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51" w:type="dxa"/>
            <w:gridSpan w:val="2"/>
            <w:shd w:val="clear" w:color="auto" w:fill="00A3E0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APPLICANT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Applicant's Name:</w:t>
            </w:r>
          </w:p>
        </w:tc>
        <w:tc>
          <w:tcPr>
            <w:tcW w:w="666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Fax: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Direct E-mail:</w:t>
            </w:r>
          </w:p>
        </w:tc>
        <w:tc>
          <w:tcPr>
            <w:tcW w:w="666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Date of Birth (dd/mm//yy):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EU Nationality: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Passport/ID Card Number: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Date of Issue: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Visa Type and Number: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Date of Issue: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8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  <w:t>Position Title:</w:t>
            </w:r>
          </w:p>
        </w:tc>
        <w:tc>
          <w:tcPr>
            <w:tcW w:w="666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36"/>
          <w:szCs w:val="44"/>
        </w:rPr>
      </w:pP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</w:p>
    <w:p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Please briefly share your business or professional activities in Vietnam </w:t>
      </w:r>
    </w:p>
    <w:p>
      <w:pPr>
        <w:pStyle w:val="4"/>
        <w:spacing w:before="131"/>
        <w:ind w:left="183" w:right="28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4"/>
        <w:spacing w:before="127"/>
        <w:ind w:left="183" w:right="281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4"/>
        <w:spacing w:before="126"/>
        <w:ind w:left="183" w:right="281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 form I agree to abide by the Beluxcham Statutes.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find the Statutes here: </w:t>
      </w:r>
      <w:r>
        <w:fldChar w:fldCharType="begin"/>
      </w:r>
      <w:r>
        <w:instrText xml:space="preserve"> HYPERLINK "https://www.beluxcham.com/beluxcham-statutes/"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  <w:szCs w:val="24"/>
        </w:rPr>
        <w:t>https://www.beluxcham.com/beluxcham-statutes/</w:t>
      </w:r>
      <w:r>
        <w:rPr>
          <w:rStyle w:val="8"/>
          <w:rFonts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>
      <w:pPr>
        <w:spacing w:line="357" w:lineRule="auto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57" w:lineRule="auto"/>
        <w:ind w:right="-46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complete this form and send back to: </w:t>
      </w:r>
      <w:r>
        <w:fldChar w:fldCharType="begin"/>
      </w:r>
      <w:r>
        <w:instrText xml:space="preserve"> HYPERLINK "mailto:info@beluxcham.com" </w:instrText>
      </w:r>
      <w:r>
        <w:fldChar w:fldCharType="separate"/>
      </w:r>
      <w:r>
        <w:rPr>
          <w:rStyle w:val="8"/>
          <w:rFonts w:ascii="Times New Roman" w:hAnsi="Times New Roman" w:cs="Times New Roman"/>
          <w:b/>
          <w:bCs/>
          <w:sz w:val="24"/>
          <w:szCs w:val="24"/>
        </w:rPr>
        <w:t>info@beluxcham.com</w:t>
      </w:r>
      <w:r>
        <w:rPr>
          <w:rStyle w:val="8"/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>
      <w:pPr>
        <w:spacing w:line="357" w:lineRule="auto"/>
        <w:ind w:right="-46"/>
        <w:jc w:val="thaiDistribute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After we get approval from our Board of Management, we will send you the confirmation through email and will guide you through the next step of membership fee payment.</w:t>
      </w:r>
    </w:p>
    <w:p>
      <w:pPr>
        <w:spacing w:line="357" w:lineRule="auto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57" w:lineRule="auto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 for your information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Beluxcham office use only: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Board member: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Date: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b/>
        <w:bCs/>
        <w:color w:val="FF0000"/>
        <w:sz w:val="24"/>
        <w:szCs w:val="32"/>
      </w:rPr>
    </w:pPr>
    <w:r>
      <w:rPr>
        <w:rFonts w:ascii="Times New Roman" w:hAnsi="Times New Roman" w:cs="Times New Roman"/>
        <w:b/>
        <w:bCs/>
        <w:color w:val="FF0000"/>
        <w:sz w:val="24"/>
        <w:szCs w:val="32"/>
      </w:rPr>
      <w:t>The Belgian and Luxembourg Chamber of Commerce in Vietnam</w:t>
    </w:r>
  </w:p>
  <w:p>
    <w:pPr>
      <w:pStyle w:val="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15th floor, the Landmark, 05B Ton Duc Thang, District 1, Ho Chi Minh-City Vietnam</w:t>
    </w:r>
  </w:p>
  <w:p>
    <w:pPr>
      <w:pStyle w:val="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Tel: +84 764 224 029</w:t>
    </w:r>
  </w:p>
  <w:p>
    <w:pPr>
      <w:pStyle w:val="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Email: info@beluxcham.com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1828800" cy="857885"/>
          <wp:effectExtent l="0" t="0" r="0" b="18415"/>
          <wp:docPr id="1" name="Picture 1" descr="beluxchamnew_logo2021-removebg-preview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uxchamnew_logo2021-removebg-preview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LU0tTA1M7EwNDRR0lEKTi0uzszPAykwrAUAzh5DQCwAAAA="/>
  </w:docVars>
  <w:rsids>
    <w:rsidRoot w:val="00984490"/>
    <w:rsid w:val="00442DAB"/>
    <w:rsid w:val="009201FF"/>
    <w:rsid w:val="00984490"/>
    <w:rsid w:val="00C8106F"/>
    <w:rsid w:val="00E31A1D"/>
    <w:rsid w:val="00E425FC"/>
    <w:rsid w:val="00EF087E"/>
    <w:rsid w:val="0B7161D9"/>
    <w:rsid w:val="0F8A4900"/>
    <w:rsid w:val="2A606981"/>
    <w:rsid w:val="582D5DD9"/>
    <w:rsid w:val="65AA27A7"/>
    <w:rsid w:val="6E7E543C"/>
    <w:rsid w:val="7687725C"/>
    <w:rsid w:val="7A6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GB" w:eastAsia="en-US" w:bidi="th-TH"/>
    </w:rPr>
  </w:style>
  <w:style w:type="paragraph" w:styleId="2">
    <w:name w:val="heading 1"/>
    <w:basedOn w:val="1"/>
    <w:next w:val="1"/>
    <w:link w:val="13"/>
    <w:qFormat/>
    <w:uiPriority w:val="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hAnsi="Arial" w:eastAsia="Arial" w:cs="Arial"/>
      <w:b/>
      <w:bCs/>
      <w:szCs w:val="22"/>
      <w:lang w:val="en-US" w:bidi="en-US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4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Cs w:val="22"/>
      <w:lang w:val="en-US" w:bidi="en-US"/>
    </w:rPr>
  </w:style>
  <w:style w:type="paragraph" w:styleId="5">
    <w:name w:val="foot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er Char"/>
    <w:basedOn w:val="7"/>
    <w:link w:val="6"/>
    <w:uiPriority w:val="99"/>
  </w:style>
  <w:style w:type="character" w:customStyle="1" w:styleId="12">
    <w:name w:val="Footer Char"/>
    <w:basedOn w:val="7"/>
    <w:link w:val="5"/>
    <w:qFormat/>
    <w:uiPriority w:val="99"/>
  </w:style>
  <w:style w:type="character" w:customStyle="1" w:styleId="13">
    <w:name w:val="Heading 1 Char"/>
    <w:basedOn w:val="7"/>
    <w:link w:val="2"/>
    <w:qFormat/>
    <w:uiPriority w:val="1"/>
    <w:rPr>
      <w:rFonts w:ascii="Arial" w:hAnsi="Arial" w:eastAsia="Arial" w:cs="Arial"/>
      <w:b/>
      <w:bCs/>
      <w:szCs w:val="22"/>
      <w:lang w:val="en-US" w:bidi="en-US"/>
    </w:rPr>
  </w:style>
  <w:style w:type="character" w:customStyle="1" w:styleId="14">
    <w:name w:val="Body Text Char"/>
    <w:basedOn w:val="7"/>
    <w:link w:val="4"/>
    <w:uiPriority w:val="1"/>
    <w:rPr>
      <w:rFonts w:ascii="Arial" w:hAnsi="Arial" w:eastAsia="Arial" w:cs="Arial"/>
      <w:szCs w:val="22"/>
      <w:lang w:val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1570</Characters>
  <Lines>13</Lines>
  <Paragraphs>3</Paragraphs>
  <TotalTime>37</TotalTime>
  <ScaleCrop>false</ScaleCrop>
  <LinksUpToDate>false</LinksUpToDate>
  <CharactersWithSpaces>1842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2021-01-15T14:22:00Z</dcterms:created>
  <dc:creator>Phuong Nguyen</dc:creator>
  <cp:lastModifiedBy>DELL</cp:lastModifiedBy>
  <cp:lastPrinted>2021-03-21T11:25:09Z</cp:lastPrinted>
  <dcterms:modified xsi:type="dcterms:W3CDTF">2021-03-21T11:54:12Z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